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/>
          <w:noProof/>
          <w:sz w:val="24"/>
          <w:szCs w:val="24"/>
          <w:lang w:val="en-US" w:eastAsia="id-ID"/>
        </w:rPr>
      </w:pPr>
      <w:bookmarkStart w:id="0" w:name="_GoBack"/>
      <w:bookmarkEnd w:id="0"/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26" stroked="t" style="position:absolute;margin-left:387.56pt;margin-top:-68.09pt;width:37.61pt;height:18.27pt;z-index:2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/>
          <w:noProof/>
          <w:sz w:val="24"/>
          <w:szCs w:val="24"/>
          <w:lang w:val="en-US" w:eastAsia="id-ID"/>
        </w:rPr>
      </w:pP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 w:eastAsia="id-ID"/>
        </w:rPr>
        <w:t>INSTRUMEN WAWANCARA</w:t>
      </w: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 w:hint="default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Strategi apa yang dilakukan oleh perpustakaan agar dapat memberikan kepuasan kepada pemustaka dalam menggunakan pelayanan perpustakaan?</w:t>
      </w:r>
    </w:p>
    <w:p>
      <w:pPr>
        <w:pStyle w:val="style179"/>
        <w:numPr>
          <w:ilvl w:val="0"/>
          <w:numId w:val="1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Bagaimana cara perpustakaan dapat melakukan pendekatan atau respek terhadap setiap orang baik sesama masyarakat internal ataupun para pemustaka?</w:t>
      </w:r>
    </w:p>
    <w:p>
      <w:pPr>
        <w:pStyle w:val="style179"/>
        <w:numPr>
          <w:ilvl w:val="0"/>
          <w:numId w:val="1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Apakah perpustakaan selalu melakukan perbaikan berdasarkan fakta dan data yang ada?</w:t>
      </w:r>
    </w:p>
    <w:p>
      <w:pPr>
        <w:pStyle w:val="style179"/>
        <w:numPr>
          <w:ilvl w:val="0"/>
          <w:numId w:val="1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Apakah perpustakaan selalu melakukan perbaikan secara berkesinambungan dan sistematis?</w:t>
      </w:r>
    </w:p>
    <w:p>
      <w:pPr>
        <w:pStyle w:val="style179"/>
        <w:numPr>
          <w:ilvl w:val="0"/>
          <w:numId w:val="1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Faktor penghambat dan pendukung perpustakaan dalam meningkatkan jasa pelayanan perpustakaan terutama dalam pelayanan pojok baca dari segi</w:t>
      </w:r>
    </w:p>
    <w:p>
      <w:pPr>
        <w:pStyle w:val="style179"/>
        <w:numPr>
          <w:ilvl w:val="0"/>
          <w:numId w:val="2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 xml:space="preserve">Dana </w:t>
      </w:r>
    </w:p>
    <w:p>
      <w:pPr>
        <w:pStyle w:val="style179"/>
        <w:numPr>
          <w:ilvl w:val="0"/>
          <w:numId w:val="2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Dukungan yang berikan oleh pemerintah terhadap perpustakaan</w:t>
      </w:r>
    </w:p>
    <w:p>
      <w:pPr>
        <w:pStyle w:val="style179"/>
        <w:numPr>
          <w:ilvl w:val="0"/>
          <w:numId w:val="2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Program pelatihan terhadap pemakai perpustakaan</w:t>
      </w:r>
    </w:p>
    <w:p>
      <w:pPr>
        <w:pStyle w:val="style179"/>
        <w:numPr>
          <w:ilvl w:val="0"/>
          <w:numId w:val="2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Promosi ke pemustaka</w:t>
      </w:r>
    </w:p>
    <w:p>
      <w:pPr>
        <w:pStyle w:val="style179"/>
        <w:numPr>
          <w:ilvl w:val="0"/>
          <w:numId w:val="1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Langkah-langkah yang diambil oleh perpustakaan dalam meningkatkan kualitas jasa pelayanan terutama dalam pelayanan pojok baca?</w:t>
      </w:r>
    </w:p>
    <w:p>
      <w:pPr>
        <w:pStyle w:val="style179"/>
        <w:numPr>
          <w:ilvl w:val="0"/>
          <w:numId w:val="3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Cara yang dilakukan oleh perpustakaan agar tetap fokus terhadap pelanggan baik internal maupun eksternal?</w:t>
      </w:r>
    </w:p>
    <w:p>
      <w:pPr>
        <w:pStyle w:val="style179"/>
        <w:numPr>
          <w:ilvl w:val="0"/>
          <w:numId w:val="3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Bagaimana perpustakaan agar dapat meningkatkan kualitas jasa pelayanan?</w:t>
      </w:r>
    </w:p>
    <w:p>
      <w:pPr>
        <w:pStyle w:val="style179"/>
        <w:numPr>
          <w:ilvl w:val="0"/>
          <w:numId w:val="3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Apakah perpustakaan melakukan komitmen jangka panjang dalam meningkatkan kualitas jasa pelayanan perpustakaan?</w:t>
      </w:r>
    </w:p>
    <w:p>
      <w:pPr>
        <w:pStyle w:val="style179"/>
        <w:numPr>
          <w:ilvl w:val="0"/>
          <w:numId w:val="3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Bagaimana perpustakaan membentuk kerjasama tim dalam meningkatkan kualitas jasa pelayanan perpustakaan?</w:t>
      </w:r>
    </w:p>
    <w:p>
      <w:pPr>
        <w:pStyle w:val="style179"/>
        <w:numPr>
          <w:ilvl w:val="0"/>
          <w:numId w:val="3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Apakah perpustakaan melakukan pendidikan dan pelatihan keterampilan teknis dan keahlian profesional kepada para staff?</w:t>
      </w:r>
    </w:p>
    <w:p>
      <w:pPr>
        <w:pStyle w:val="style179"/>
        <w:numPr>
          <w:ilvl w:val="0"/>
          <w:numId w:val="3"/>
        </w:numPr>
        <w:spacing w:after="0" w:lineRule="auto" w:line="48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noProof/>
          <w:sz w:val="24"/>
          <w:szCs w:val="24"/>
          <w:lang w:val="en-US" w:eastAsia="id-ID"/>
        </w:rPr>
        <w:t>Apakah perpustakaan melibatkan dan memberikan kebebasan terhadap para staff dalam menyampaikan pendapat serta dalam pengambilan keputusan dan pemecahan masalah?</w:t>
      </w: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 w:hint="default"/>
          <w:sz w:val="24"/>
          <w:szCs w:val="24"/>
        </w:rPr>
      </w:pP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 w:hint="default"/>
          <w:sz w:val="24"/>
          <w:szCs w:val="24"/>
        </w:rPr>
      </w:pPr>
    </w:p>
    <w:p>
      <w:pPr>
        <w:pStyle w:val="style0"/>
        <w:spacing w:after="0" w:lineRule="auto" w:line="480"/>
        <w:ind w:left="1440" w:hanging="1420"/>
        <w:jc w:val="left"/>
        <w:rPr>
          <w:rFonts w:ascii="Times New Roman" w:cs="Times New Roman" w:hAnsi="Times New Roman" w:hint="default"/>
          <w:sz w:val="24"/>
          <w:szCs w:val="24"/>
        </w:rPr>
      </w:pP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 w:hint="default"/>
          <w:sz w:val="24"/>
          <w:szCs w:val="24"/>
        </w:rPr>
      </w:pP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 w:hint="default"/>
          <w:sz w:val="24"/>
          <w:szCs w:val="24"/>
        </w:rPr>
      </w:pP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 w:hint="default"/>
          <w:sz w:val="24"/>
          <w:szCs w:val="24"/>
        </w:rPr>
      </w:pP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 w:hint="default"/>
          <w:sz w:val="24"/>
          <w:szCs w:val="24"/>
        </w:rPr>
      </w:pPr>
    </w:p>
    <w:p>
      <w:pPr>
        <w:pStyle w:val="style0"/>
        <w:spacing w:after="0" w:lineRule="auto" w:line="480"/>
        <w:ind w:left="1440" w:hanging="1420"/>
        <w:jc w:val="center"/>
        <w:rPr>
          <w:rFonts w:ascii="Times New Roman" w:cs="Times New Roman" w:hAnsi="Times New Roman" w:hint="default"/>
          <w:sz w:val="24"/>
          <w:szCs w:val="24"/>
        </w:rPr>
      </w:pPr>
    </w:p>
    <w:p>
      <w:pPr>
        <w:pStyle w:val="style0"/>
        <w:spacing w:after="0" w:lineRule="auto" w:line="480"/>
        <w:ind w:left="1440" w:hanging="1420"/>
        <w:jc w:val="center"/>
        <w:rPr/>
      </w:pPr>
      <w:r>
        <w:rPr>
          <w:rFonts w:ascii="Times New Roman" w:cs="Times New Roman" w:hAnsi="Times New Roman" w:hint="default"/>
          <w:sz w:val="24"/>
          <w:szCs w:val="24"/>
        </w:rPr>
        <w:t>HASIL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WAWANCARA</w:t>
      </w:r>
    </w:p>
    <w:p>
      <w:pPr>
        <w:pStyle w:val="style0"/>
        <w:spacing w:after="0" w:lineRule="auto" w:line="480"/>
        <w:ind w:left="1440" w:hanging="1420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Informan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Yubhar,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Jabatan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Kepala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Dinas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Assalamu’alaikum,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pak.</w:t>
      </w: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Wa’alaikummussalam,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menganggu,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sehubung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menyelesaikan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tugas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akhir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Implementasi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Total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Quality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Management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(TQM)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Manajemen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Dinas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beberapa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pertanyaan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ajukan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bapak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terkait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tersebut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silahkan,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saudara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tanyakan?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Strategi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kepuasan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27" stroked="t" style="position:absolute;margin-left:204.87pt;margin-top:211.78pt;width:8.6pt;height:13.97pt;z-index:3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Dinas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rangka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minat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baca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kegiatan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pembinaan,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pengembangan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menjadikan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sebagai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belajar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berkegiatan,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diantaranya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pendirian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usia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(PAUD),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Bimbingan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belajar,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komputer,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tari,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Al-Qur’an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(TPA)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serta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mobil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keliling,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dimasa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new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normal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pandemi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Covid-19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aktivitasnya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menunggu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arahan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pemerintah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tetapi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umum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mulai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memperhatikan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protokol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kesehatan,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tersebut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diharapkan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memperkuat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umum,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perfoma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individu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sistem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organisasi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berdampak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membaiknya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pemanfaatnnya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bunda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baca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Kabupaten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ketua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TPKK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kabupaten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Muba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tentunya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agenda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kerja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DPK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Muba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stakeholder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lainnya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menggerakkan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minat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budaya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baca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kabupaten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Muba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tentunya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paling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utama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dukungan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Bupati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berkomitmen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sejak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dicanangkannya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Gerakan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Muba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Membaca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28" stroked="t" style="position:absolute;margin-left:388.6pt;margin-top:-477.7pt;width:20.42pt;height:11.82pt;z-index:4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pendekatan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internal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29" stroked="t" style="position:absolute;margin-left:196.27pt;margin-top:180.95pt;width:26.87pt;height:16.12pt;z-index:5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terjalinnya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hubungan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harmonis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antar-pustakawan,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memperlakukan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antar-pustakawan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bersikap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saling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menghargai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menghormati,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tentunya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bertanggung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jawab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semua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Hubungan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dibangun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sebab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memiliki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kemampuan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kreativitas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sendiri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0" stroked="t" style="position:absolute;margin-left:391.85pt;margin-top:-148.74pt;width:20.42pt;height:18.27pt;z-index:6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perbaikan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berdasarkan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fakta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berbicara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tentang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mayoritas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berpikir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bahwa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identik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sesuatu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rumit,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mendapatkannya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pengelolaannya.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Padahal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kenyatannya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kita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tahu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bahwa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justru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sebaliknya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kita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justru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menyederhanakan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pekerjaan,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kita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mengelola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pekerjaan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efektif.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kita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analogikan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sebagai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“tongkat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pemandu”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menentukan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arah,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prediksi,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mengkalkulasi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tercipta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keputusan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kebijakan.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perbaikan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berkesinambungan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sistematis?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1" stroked="t" style="position:absolute;margin-left:191.97pt;margin-top:236.15pt;width:34.39pt;height:16.12pt;z-index:7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mempertahankan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dicapai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mencapai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kualitas/mutu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kedepannya,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perbaikan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berkesinambungan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sistematis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diperlukan.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mengerjakan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pekerjaan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mereka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benar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sejak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awal.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Karena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dirinya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sendiri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tapi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2" stroked="t" style="position:absolute;margin-left:383.26pt;margin-top:-65.94pt;width:30.09pt;height:18.27pt;z-index:8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Faktor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penghambat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pendukung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terutama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pojok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baca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Dukungan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pemerintah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pemakai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Mengenai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sumber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pembiayaan,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anggaran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kebutuhan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kantor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(organisasi)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penyelenggaraan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kegiatan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berasal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Anggaran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Pendapatan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Belanja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Daerah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(APBD),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anggaran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didukung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penuh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pemerintah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kabupaten,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Dukungan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pemerintah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pentingnya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unsur-unsur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lain.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pemerintah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kabupaten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Muba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sendiri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penuh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dukungan,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melihat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upaya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Pemkab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Muba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pemerintah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kecamatan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literasi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kegemaran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membaca.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diterimanya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Transformasi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Inkluasi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Sosial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empat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bantuan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Pojok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Baca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(Pocadi).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tetap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fokus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pelanggan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internal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eksternal?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3" stroked="t" style="position:absolute;margin-left:196.27pt;margin-top:124.68pt;width:26.87pt;height:18.27pt;z-index:9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pengguna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internal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eksternal.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berharap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mendapatkan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fokus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membuat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pihak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mengetahui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apa-apa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diperlukan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4" stroked="t" style="position:absolute;margin-left:378.96pt;margin-top:-177.41pt;width:37.61pt;height:18.27pt;z-index:10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teknologi,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misalkan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meski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kunjungan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ditutup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sementara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namun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warga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tetap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mengakses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karena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sekarang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diharapkan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mempermudah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pengguna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medapatkan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diinginkan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walaupun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komitmen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jangka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panjang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5" stroked="t" style="position:absolute;margin-left:199.5pt;margin-top:208.55pt;width:27.94pt;height:17.19pt;z-index:11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DPK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Muba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mencanangkan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inovasi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teknologi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berupa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Menambah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(PaDi)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merupakan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implementasi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Learning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Corner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(Taman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Baca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Digital),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transformasi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inklusi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sosial,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dirancang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memilki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nilai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kebermanfaatan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tinggi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inklusi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sosial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hidup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kesejahteraan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warga.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pojok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baca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(PoCaDi).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DPK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Muba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percontohan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60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Kabupaten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Indonesia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Nasional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peningkatan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kesejahteraan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mengurangi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angka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kemiskinan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Kabupaten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Muba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kerjasama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terjalankan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terjalinnya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kerjasam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pula.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Sebuah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perubahan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lebih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cepat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dibandingkan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bekerja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individu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keterampilan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teknis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keahlian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profesional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staff?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6" stroked="t" style="position:absolute;margin-left:196.27pt;margin-top:261.61pt;width:30.09pt;height:27.94pt;z-index:12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diperlukan,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diberikannya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tujuan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profesionalitas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sendiri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selaku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pemimpin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berkembang.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Kompetensi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seorang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diperoleh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melalui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kepustakawanan,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karena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pengetahuan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pengalaman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merupakan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sebagian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kecil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diperlukannya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pendiidkan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kegiatannya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seminar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7" stroked="t" style="position:absolute;margin-left:388.63pt;margin-top:-120.06pt;width:18.27pt;height:13.97pt;z-index:13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melibatkan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kebebasan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staff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menyampaikan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serta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pengambilan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keputusan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pemecahan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masalah?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keterbukaan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antar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pihak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sesuatu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sesuai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rencana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langsung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disampaikan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dibicarakan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langsung.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kesalahan-kesalahan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diminimalisirkan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cepat,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ditanya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mengenai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kebebasan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berpendapat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pasti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kenapa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terjadinya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komunikasi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antar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pihak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lingkungan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perpustkaan.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pak,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terima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kasih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waktunya.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Bpk.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Yohanes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sama-sama.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8" stroked="t" style="position:absolute;margin-left:195.2pt;margin-top:70.55pt;width:30.09pt;height:22.57pt;z-index:14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</w:p>
    <w:p>
      <w:pPr>
        <w:pStyle w:val="style0"/>
        <w:spacing w:after="0" w:lineRule="auto" w:line="480"/>
        <w:ind w:left="1440" w:hanging="1420"/>
        <w:jc w:val="center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39" stroked="t" style="position:absolute;margin-left:385.41pt;margin-top:-68.09pt;width:23.64pt;height:16.12pt;z-index:15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HASIL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WAWANCARA</w:t>
      </w:r>
    </w:p>
    <w:p>
      <w:pPr>
        <w:pStyle w:val="style0"/>
        <w:spacing w:after="0" w:lineRule="auto" w:line="480"/>
        <w:ind w:left="1440" w:hanging="1420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Informan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Jabatan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Mahasiswa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STIER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Sekayu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Assalamu’alaikum,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pagi</w:t>
      </w: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Wa’alaikumussalam,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</w:t>
      </w:r>
    </w:p>
    <w:p>
      <w:pPr>
        <w:pStyle w:val="style0"/>
        <w:spacing w:after="0" w:lineRule="auto" w:line="480"/>
        <w:ind w:left="2880" w:hanging="28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menganggu,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sehubungan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melenyelesaikan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tugas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akhir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tentang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Total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Quality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Management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(TQM)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Manajemen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Dinas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beberapapertanyaan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ajukan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terkait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tersebut.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silahkan,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ditanya?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Strategi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kepuasan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0" stroked="t" style="position:absolute;margin-left:198.42pt;margin-top:178.81pt;width:27.94pt;height:20.42pt;z-index:16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kesulitan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mendapatkan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perlukan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tugas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kuliah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keperluan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lainnya.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memerlukan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bantuan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1" stroked="t" style="position:absolute;margin-left:383.26pt;margin-top:-70.24pt;width:27.94pt;height:22.57pt;z-index:17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pendekatan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internal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bersikap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ramah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membuat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nyaman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betah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berlama-lama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mengerjakan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tugas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keperluan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lain</w:t>
      </w:r>
    </w:p>
    <w:p>
      <w:pPr>
        <w:pStyle w:val="style0"/>
        <w:spacing w:after="0" w:lineRule="auto" w:line="480"/>
        <w:ind w:left="2160" w:hanging="21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semua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pendaftaran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anggota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koleksi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buku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kalau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mengakses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apalagi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disaat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langsung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Semoga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mempermudah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semua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2" stroked="t" style="position:absolute;margin-left:190.9pt;margin-top:124.68pt;width:38.69pt;height:18.27pt;z-index:18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Benar,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penggunaan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disediakan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3" stroked="t" style="position:absolute;margin-left:385.41pt;margin-top:-67.01pt;width:32.24pt;height:24.72pt;z-index:19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kegiatan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dilihat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melalui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media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sosial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langsung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ketika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tahu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koleksi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Sepertiny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terima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kasih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waktunya.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sama-sama.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4" stroked="t" style="position:absolute;margin-left:194.12pt;margin-top:67.33pt;width:33.31pt;height:20.42pt;z-index:20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</w:p>
    <w:p>
      <w:pPr>
        <w:pStyle w:val="style0"/>
        <w:spacing w:after="0" w:lineRule="auto" w:line="480"/>
        <w:ind w:left="1440" w:hanging="1420"/>
        <w:jc w:val="center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5" stroked="t" style="position:absolute;margin-left:397.23pt;margin-top:-64.86pt;width:17.19pt;height:16.12pt;z-index:21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HASIL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WAWANCARA</w:t>
      </w:r>
    </w:p>
    <w:p>
      <w:pPr>
        <w:pStyle w:val="style0"/>
        <w:spacing w:after="0" w:lineRule="auto" w:line="480"/>
        <w:ind w:left="1440" w:hanging="1420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Informan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Wijayanti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Jabatan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Mahasiswa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STAIR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Sekayu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Assalamu’alaikum,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pagi</w:t>
      </w: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Wijayanti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Wa’alaikumussalam,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pagi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menganggu,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sehubung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menyelesaikan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tugas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akhir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Implementasi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Total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Quality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Management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(TQM)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Manajemen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Dinas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beberapa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pertanyaan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ajukan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terkait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tersebut.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Wijayanti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silahkan,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ditanya?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Strategi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kepuasan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6" stroked="t" style="position:absolute;margin-left:195.2pt;margin-top:209.63pt;width:30.09pt;height:13.97pt;z-index:22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Wijayanti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pribadi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mengerjakan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tugas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akhir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kuliah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sedikit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ketersediaan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kesulitan.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7" stroked="t" style="position:absolute;margin-left:391.85pt;margin-top:-68.09pt;width:20.42pt;height:23.64pt;z-index:23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pendekatan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internal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Wijayanti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ramah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kerja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sikap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ramah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membuat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betah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menimbulkan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kembali.</w:t>
      </w:r>
    </w:p>
    <w:p>
      <w:pPr>
        <w:pStyle w:val="style0"/>
        <w:spacing w:after="0" w:lineRule="auto" w:line="480"/>
        <w:ind w:left="2160" w:hanging="21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Wijayanti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semuanya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tetap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mengakses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walau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rumah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8" stroked="t" style="position:absolute;margin-left:196.27pt;margin-top:207.48pt;width:33.31pt;height:21.49pt;z-index:24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Wijayanti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penggunaan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disediakan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memanfaatkan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serta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sesuai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fungsinya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setelah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49" stroked="t" style="position:absolute;margin-left:392.93pt;margin-top:-64.86pt;width:19.34pt;height:13.97pt;z-index:25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kegiatan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Wijayanti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kerjasama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aktif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mengenalkan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media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sosial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langsung.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terima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kasih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waktunya.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Munawaroh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sama-sama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0" stroked="t" style="position:absolute;margin-left:200.57pt;margin-top:68.41pt;width:20.42pt;height:19.34pt;z-index:26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</w:p>
    <w:p>
      <w:pPr>
        <w:pStyle w:val="style0"/>
        <w:spacing w:after="0" w:lineRule="auto" w:line="480"/>
        <w:ind w:left="1440" w:hanging="1420"/>
        <w:jc w:val="center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1" stroked="t" style="position:absolute;margin-left:386.48pt;margin-top:-73.46pt;width:27.94pt;height:29.01pt;z-index:27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HASIL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WAWANCARA</w:t>
      </w:r>
    </w:p>
    <w:p>
      <w:pPr>
        <w:pStyle w:val="style0"/>
        <w:spacing w:after="0" w:lineRule="auto" w:line="480"/>
        <w:ind w:left="1440" w:hanging="1420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Informan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Mei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Jabatan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Mahasiswa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Politeknik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Sekayu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Assalamu’alaikum,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pagi</w:t>
      </w: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Mei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Wa’alaikummussalam,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menggangu,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sehubung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menyelesaikan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tugas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akhir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Implementasi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Total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Quality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Management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(TQM)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Manajemen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Dinas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beberapa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pertanyaan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ajukan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terkait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tersebut.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Mei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silahkan,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ditanya?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Strategi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kepuasan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2" stroked="t" style="position:absolute;margin-left:188.75pt;margin-top:208.55pt;width:39.76pt;height:15.04pt;z-index:28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Mei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mendapatkan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kesulitan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sekali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3" stroked="t" style="position:absolute;margin-left:383.26pt;margin-top:-70.24pt;width:31.16pt;height:20.42pt;z-index:29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pendekatan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internal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Mei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nyaman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serta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kembali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perpustakaan.</w:t>
      </w:r>
    </w:p>
    <w:p>
      <w:pPr>
        <w:pStyle w:val="style0"/>
        <w:spacing w:after="0" w:lineRule="auto" w:line="480"/>
        <w:ind w:left="2160" w:hanging="21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Mei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pencarian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koleksi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buku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diakses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tapi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tetap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diperlukan.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Mei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koleksi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gitital,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dimanfaatkan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kesulitan.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4" stroked="t" style="position:absolute;margin-left:184.45pt;margin-top:122.53pt;width:42.99pt;height:18.27pt;z-index:30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kegiatan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5" stroked="t" style="position:absolute;margin-left:385.41pt;margin-top:-69.16pt;width:26.87pt;height:16.12pt;z-index:31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Mei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kalau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langsung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melalui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media.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aktif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mempromosikan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sesuatu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sebagai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pernah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bosan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karena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fasilitas-fasilitas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disediakan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terima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kasih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waktunya.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Mei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sama-sama.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6" stroked="t" style="position:absolute;margin-left:200.57pt;margin-top:70.55pt;width:26.87pt;height:18.27pt;z-index:32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</w:p>
    <w:p>
      <w:pPr>
        <w:pStyle w:val="style0"/>
        <w:spacing w:after="0" w:lineRule="auto" w:line="480"/>
        <w:ind w:left="1440" w:hanging="1420"/>
        <w:jc w:val="center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7" stroked="t" style="position:absolute;margin-left:382.18pt;margin-top:-72.39pt;width:26.87pt;height:20.42pt;z-index:33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HASIL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WAWANCARA</w:t>
      </w:r>
    </w:p>
    <w:p>
      <w:pPr>
        <w:pStyle w:val="style0"/>
        <w:spacing w:after="0" w:lineRule="auto" w:line="480"/>
        <w:ind w:left="1440" w:hanging="1420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Informan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Sinta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Wati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Jabatan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SMKN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3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Model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Sekayu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Assalamu’alaikum,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pagi.</w:t>
      </w: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Sinta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Wa’alaikumussalam,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menggangu,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sehubungan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menyelesaikan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tugas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akhir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Implementasi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Total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Quality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Management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TQM)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Manajemen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Dinas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beberpa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pertanyaan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ajukan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terkait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tersebut.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Sinta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Wati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silahkan,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tanyakan?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Strategi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kepuasan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8" stroked="t" style="position:absolute;margin-left:200.57pt;margin-top:210.7pt;width:22.57pt;height:10.75pt;z-index:34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Sinta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sebagai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diberi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kemudahan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semua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butuhkan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sini.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59" stroked="t" style="position:absolute;margin-left:374.66pt;margin-top:-62.71pt;width:44.06pt;height:13.97pt;z-index:35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pendekatan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internal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Sinta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terlihat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siapapun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terlihat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menimbulkan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kembali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berkunjung.</w:t>
      </w:r>
    </w:p>
    <w:p>
      <w:pPr>
        <w:pStyle w:val="style0"/>
        <w:spacing w:after="0" w:lineRule="auto" w:line="480"/>
        <w:ind w:left="2160" w:hanging="21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Sinta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pendaftaran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anggota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penelusuran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koleksi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buku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serta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aplikasi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sistem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karena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semuanya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tetap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mengakses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walau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60" stroked="t" style="position:absolute;margin-left:198.42pt;margin-top:96.01pt;width:36.54pt;height:20.42pt;z-index:36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Sinta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memanfaatkan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mungkin.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terlihat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telaten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mulai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61" stroked="t" style="position:absolute;margin-left:381.11pt;margin-top:-177.41pt;width:35.46pt;height:15.04pt;z-index:37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kegiatan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Sinta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langsung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media.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apalagi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sebagai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tertarik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hal-hal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tersebut.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terima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kasih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waktunya.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Sinta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Wati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sama-sama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62" stroked="t" style="position:absolute;margin-left:195.2pt;margin-top:67.33pt;width:36.54pt;height:20.42pt;z-index:39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</w:p>
    <w:p>
      <w:pPr>
        <w:pStyle w:val="style0"/>
        <w:spacing w:after="0" w:lineRule="auto" w:line="480"/>
        <w:ind w:left="1440" w:hanging="1420"/>
        <w:jc w:val="center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63" stroked="t" style="position:absolute;margin-left:382.18pt;margin-top:-67.01pt;width:37.61pt;height:20.42pt;z-index:40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HASIL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WAWANCARA</w:t>
      </w:r>
    </w:p>
    <w:p>
      <w:pPr>
        <w:pStyle w:val="style0"/>
        <w:spacing w:after="0" w:lineRule="auto" w:line="480"/>
        <w:ind w:left="1440" w:hanging="1420"/>
        <w:rPr/>
      </w:pP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Informan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Rio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Ardiansa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Jabatan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SMP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Muhammadiyah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1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Sekayu</w:t>
      </w:r>
    </w:p>
    <w:p>
      <w:pPr>
        <w:pStyle w:val="style0"/>
        <w:spacing w:after="0" w:lineRule="auto" w:line="480"/>
        <w:ind w:left="1440" w:hanging="1420"/>
        <w:jc w:val="both"/>
        <w:rPr/>
      </w:pP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Assalamu’alaikum,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pagi</w:t>
      </w:r>
    </w:p>
    <w:p>
      <w:pPr>
        <w:pStyle w:val="style0"/>
        <w:spacing w:after="0" w:lineRule="auto" w:line="48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Rio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Ardiansa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Wa’alaikumusalam,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Maaf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mengganggu,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sehubungan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menyelesaikan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tugas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akhir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tentang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Implementasi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Total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Quality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Manajemen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(TQM)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Manajemen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Banyuasin,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beberapa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pertanyaan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ajukan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terkait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judul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skripsi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tersebut.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Rio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Ardiansa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silahkan,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ingin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ditanyakan?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Strategi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kepuasan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64" stroked="t" style="position:absolute;margin-left:194.12pt;margin-top:207.48pt;width:29.01pt;height:18.27pt;z-index:41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Rio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Ardiansa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pelanggan,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keluhan,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luar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butuhkan.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membantu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sekali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65" stroked="t" style="position:absolute;margin-left:397.23pt;margin-top:-67.01pt;width:16.12pt;height:13.97pt;z-index:42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pendekatan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setiap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sesama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internal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Rio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Ardiansa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terlihat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ramah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terlihat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saling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menghargai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menghormati.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terlihat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berusaha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menjalin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hubungan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mungkin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bosan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dibutuhkan.</w:t>
      </w:r>
    </w:p>
    <w:p>
      <w:pPr>
        <w:pStyle w:val="style0"/>
        <w:spacing w:after="0" w:lineRule="auto" w:line="480"/>
        <w:ind w:left="2160" w:hanging="21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pelayanan?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Rio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Ardiansa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sz w:val="24"/>
          <w:szCs w:val="24"/>
        </w:rPr>
        <w:t>Pelayanan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online,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semuanya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pendaftaran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anggota,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penelurusan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koleksi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buku,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aplikasi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sistem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kearsipan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semuanya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berbasis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mudah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menemukan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diperlukan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diakses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walaupun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66" stroked="t" style="position:absolute;margin-left:203.79pt;margin-top:179.88pt;width:17.19pt;height:16.12pt;z-index:43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Rio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Ardiansa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terutama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pelatihan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mengenai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menggunakan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koleksi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digital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aplikasi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miliki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selaku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mengakses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kapanpun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dimanapun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pict>
          <v:rect id="1067" stroked="t" style="position:absolute;margin-left:395.08pt;margin-top:-65.94pt;width:23.64pt;height:12.9pt;z-index:38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</v:rect>
        </w:pict>
      </w: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Apakah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kegiatan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pemustaka?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Rio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Ardiansa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Dimedia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sosial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atapaun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langsung,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berkunjung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perpustakaan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pustakawan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memberitahukan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kalau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fasilitas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ketinggalan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informasi.</w:t>
      </w:r>
    </w:p>
    <w:p>
      <w:pPr>
        <w:pStyle w:val="style0"/>
        <w:spacing w:after="0" w:lineRule="auto" w:line="480"/>
        <w:ind w:left="2160" w:hanging="21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Peneliti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Sepertinya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saja,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terima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kasih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informasi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waktunya.</w:t>
      </w:r>
    </w:p>
    <w:p>
      <w:pPr>
        <w:pStyle w:val="style0"/>
        <w:spacing w:after="0" w:lineRule="auto" w:line="480"/>
        <w:ind w:left="1440" w:hanging="14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Rio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Ardiansa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Iya,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sama-sama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36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36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360"/>
      </w:pPr>
    </w:lvl>
  </w:abstractNum>
  <w:abstractNum w:abstractNumId="1">
    <w:nsid w:val="00000001"/>
    <w:multiLevelType w:val="hybridMultilevel"/>
    <w:tmpl w:val="BBC1AE01"/>
    <w:lvl w:ilvl="0" w:tplc="04090017">
      <w:start w:val="1"/>
      <w:numFmt w:val="lowerLetter"/>
      <w:lvlText w:val="%1)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36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36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360"/>
      </w:pPr>
    </w:lvl>
  </w:abstractNum>
  <w:abstractNum w:abstractNumId="2">
    <w:nsid w:val="00000002"/>
    <w:multiLevelType w:val="hybridMultilevel"/>
    <w:tmpl w:val="B8EAC6FE"/>
    <w:lvl w:ilvl="0" w:tplc="04090017">
      <w:start w:val="1"/>
      <w:numFmt w:val="lowerLetter"/>
      <w:lvlText w:val="%1)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36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36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spacing w:before="0" w:after="120"/>
      <w:ind w:left="0" w:right="0"/>
    </w:pPr>
    <w:rPr>
      <w:sz w:val="21"/>
    </w:rPr>
  </w:style>
  <w:style w:type="paragraph" w:styleId="style32">
    <w:name w:val="footer"/>
    <w:basedOn w:val="style0"/>
    <w:next w:val="style32"/>
    <w:pPr>
      <w:tabs>
        <w:tab w:val="center" w:leader="none" w:pos="4500"/>
        <w:tab w:val="right" w:leader="none" w:pos="9020"/>
      </w:tabs>
      <w:spacing w:before="0" w:after="0" w:lineRule="auto" w:line="240"/>
      <w:ind w:left="0" w:right="0"/>
    </w:pPr>
    <w:rPr>
      <w:sz w:val="21"/>
    </w:rPr>
  </w:style>
  <w:style w:type="paragraph" w:styleId="style29">
    <w:name w:val="footnote text"/>
    <w:basedOn w:val="style0"/>
    <w:next w:val="style29"/>
    <w:pPr>
      <w:spacing w:before="0" w:after="0" w:lineRule="auto" w:line="240"/>
      <w:ind w:left="0" w:right="0"/>
    </w:pPr>
    <w:rPr>
      <w:sz w:val="20"/>
      <w:szCs w:val="20"/>
    </w:rPr>
  </w:style>
  <w:style w:type="character" w:styleId="style38">
    <w:name w:val="footnote reference"/>
    <w:basedOn w:val="style65"/>
    <w:next w:val="style38"/>
    <w:rPr>
      <w:vertAlign w:val="superscript"/>
    </w:rPr>
  </w:style>
  <w:style w:type="paragraph" w:styleId="style31">
    <w:name w:val="header"/>
    <w:basedOn w:val="style0"/>
    <w:next w:val="style31"/>
    <w:pPr>
      <w:tabs>
        <w:tab w:val="center" w:leader="none" w:pos="4500"/>
        <w:tab w:val="right" w:leader="none" w:pos="9020"/>
      </w:tabs>
      <w:spacing w:before="0" w:after="0" w:lineRule="auto" w:line="240"/>
      <w:ind w:left="0" w:right="0"/>
    </w:pPr>
    <w:rPr>
      <w:sz w:val="21"/>
    </w:rPr>
  </w:style>
  <w:style w:type="paragraph" w:styleId="style179">
    <w:name w:val="List Paragraph"/>
    <w:basedOn w:val="style0"/>
    <w:next w:val="style179"/>
    <w:qFormat/>
    <w:pPr>
      <w:spacing w:before="0" w:after="0"/>
      <w:ind w:left="720" w:right="0"/>
    </w:pPr>
    <w:rPr>
      <w:sz w:val="21"/>
    </w:rPr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2924</Words>
  <Characters>19404</Characters>
  <Application>WPS Office</Application>
  <Paragraphs>224</Paragraphs>
  <CharactersWithSpaces>22254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2021-11-08T13:14:51Z</dcterms:created>
  <dc:creator>M2003J15SC</dc:creator>
  <lastModifiedBy>M2003J15SC</lastModifiedBy>
  <dcterms:modified xsi:type="dcterms:W3CDTF">2021-11-08T13:17:23Z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663f88f9fac44dbcb68fe7e0af80df00</vt:lpwstr>
  </property>
</Properties>
</file>